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098" w:rsidRPr="000D3141" w:rsidRDefault="004C4098" w:rsidP="004C409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C4098" w:rsidRDefault="004C4098" w:rsidP="004C4098">
      <w:pPr>
        <w:ind w:left="720"/>
        <w:jc w:val="center"/>
        <w:rPr>
          <w:b/>
          <w:szCs w:val="24"/>
        </w:rPr>
      </w:pPr>
    </w:p>
    <w:p w:rsidR="004C4098" w:rsidRPr="008C222B" w:rsidRDefault="004C4098" w:rsidP="004C409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30</w:t>
      </w:r>
    </w:p>
    <w:p w:rsidR="004C4098" w:rsidRDefault="004C4098" w:rsidP="004C4098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03.08.2023 г.</w:t>
      </w:r>
    </w:p>
    <w:p w:rsidR="004C4098" w:rsidRPr="0059371B" w:rsidRDefault="004C4098" w:rsidP="004C409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9371B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59371B">
        <w:rPr>
          <w:bCs/>
          <w:spacing w:val="-4"/>
          <w:szCs w:val="24"/>
        </w:rPr>
        <w:t>Кожарева</w:t>
      </w:r>
      <w:proofErr w:type="spellEnd"/>
      <w:r w:rsidRPr="0059371B">
        <w:rPr>
          <w:bCs/>
          <w:spacing w:val="-4"/>
          <w:szCs w:val="24"/>
        </w:rPr>
        <w:t xml:space="preserve"> и Тошко Тодоров, заместник-председатели на Сметната палата. </w:t>
      </w:r>
    </w:p>
    <w:p w:rsidR="004C4098" w:rsidRPr="00752A24" w:rsidRDefault="004C4098" w:rsidP="004C409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9371B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4C4098" w:rsidRDefault="004C4098" w:rsidP="004C409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4C4098" w:rsidRDefault="004C4098" w:rsidP="004C409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C4098" w:rsidRPr="00980543" w:rsidTr="00F05B06">
        <w:trPr>
          <w:trHeight w:val="752"/>
        </w:trPr>
        <w:tc>
          <w:tcPr>
            <w:tcW w:w="5353" w:type="dxa"/>
            <w:vAlign w:val="center"/>
          </w:tcPr>
          <w:p w:rsidR="004C4098" w:rsidRDefault="004C4098" w:rsidP="00F05B06">
            <w:pPr>
              <w:spacing w:after="0" w:line="240" w:lineRule="auto"/>
              <w:jc w:val="center"/>
              <w:rPr>
                <w:szCs w:val="24"/>
              </w:rPr>
            </w:pPr>
          </w:p>
          <w:p w:rsidR="004C4098" w:rsidRPr="00980543" w:rsidRDefault="004C4098" w:rsidP="00F05B0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C4098" w:rsidRPr="00980543" w:rsidRDefault="004C4098" w:rsidP="00F05B0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C4098" w:rsidTr="00F05B06">
        <w:tc>
          <w:tcPr>
            <w:tcW w:w="5353" w:type="dxa"/>
            <w:vAlign w:val="center"/>
          </w:tcPr>
          <w:p w:rsidR="004C4098" w:rsidRDefault="004C4098" w:rsidP="00F05B0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B1204A">
              <w:rPr>
                <w:b/>
                <w:szCs w:val="24"/>
                <w:lang w:val="en-US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4C4098" w:rsidRPr="004C4098" w:rsidRDefault="004C4098" w:rsidP="004C4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4098">
              <w:rPr>
                <w:bCs/>
                <w:spacing w:val="-4"/>
                <w:szCs w:val="24"/>
              </w:rPr>
              <w:t>Одитен доклад № 0100302323 за извършен финансов одит на консолидирания годишен финансов отчет на община Бяла, област Варна за 2022 г., съдържащ отрицателно мнение.</w:t>
            </w:r>
          </w:p>
          <w:p w:rsidR="004C4098" w:rsidRDefault="004C4098" w:rsidP="00F05B0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C4098" w:rsidRPr="00C60E17" w:rsidRDefault="004C4098" w:rsidP="00F05B0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4098" w:rsidRDefault="004C4098" w:rsidP="00F05B0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C4098" w:rsidRDefault="004C4098" w:rsidP="00F05B0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F05B0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F05B0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4098" w:rsidRPr="0081558A" w:rsidRDefault="004C4098" w:rsidP="00F05B0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4098" w:rsidRDefault="004C4098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C4098" w:rsidTr="00F05B06">
        <w:tc>
          <w:tcPr>
            <w:tcW w:w="5353" w:type="dxa"/>
            <w:vAlign w:val="center"/>
          </w:tcPr>
          <w:p w:rsidR="004C4098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B1204A">
              <w:rPr>
                <w:b/>
                <w:szCs w:val="24"/>
                <w:lang w:val="en-US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4C4098" w:rsidRPr="004C4098" w:rsidRDefault="004C4098" w:rsidP="004C4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4098">
              <w:rPr>
                <w:bCs/>
                <w:spacing w:val="-4"/>
                <w:szCs w:val="24"/>
              </w:rPr>
              <w:t>Одитен доклад № 0100303723 за извършен финансов одит на консолидирания годишен финансов отчет на община Върбица за 2022 г., съдържащ квалифицирано мнение.</w:t>
            </w:r>
          </w:p>
          <w:p w:rsidR="004C4098" w:rsidRDefault="004C4098" w:rsidP="004C4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C4098" w:rsidRPr="00C60E17" w:rsidRDefault="004C4098" w:rsidP="004C409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4098" w:rsidRPr="0081558A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4098" w:rsidRDefault="004C4098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C4098" w:rsidTr="00F05B06">
        <w:tc>
          <w:tcPr>
            <w:tcW w:w="5353" w:type="dxa"/>
            <w:vAlign w:val="center"/>
          </w:tcPr>
          <w:p w:rsidR="004C4098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B1204A">
              <w:rPr>
                <w:b/>
                <w:szCs w:val="24"/>
                <w:lang w:val="en-US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4C4098" w:rsidRPr="004C4098" w:rsidRDefault="004C4098" w:rsidP="004C4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4098">
              <w:rPr>
                <w:bCs/>
                <w:spacing w:val="-4"/>
                <w:szCs w:val="24"/>
              </w:rPr>
              <w:t xml:space="preserve">Одитен доклад № 0100203823 за извършен финансов одит на консолидирания годишен финансов отчет на Югозападния университет </w:t>
            </w:r>
            <w:r w:rsidRPr="004C4098">
              <w:rPr>
                <w:bCs/>
                <w:spacing w:val="-4"/>
                <w:szCs w:val="24"/>
              </w:rPr>
              <w:lastRenderedPageBreak/>
              <w:t>„Неофит Рилски“, гр. Благоевград за 2022 г., съдържащ квалифицирано мнение.</w:t>
            </w:r>
          </w:p>
          <w:p w:rsidR="004C4098" w:rsidRDefault="004C4098" w:rsidP="004C4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C4098" w:rsidRPr="00C60E17" w:rsidRDefault="004C4098" w:rsidP="004C409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4098" w:rsidRPr="0081558A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4098" w:rsidRDefault="004C4098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4C4098" w:rsidTr="00F05B06">
        <w:tc>
          <w:tcPr>
            <w:tcW w:w="5353" w:type="dxa"/>
            <w:vAlign w:val="center"/>
          </w:tcPr>
          <w:p w:rsidR="004C4098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B1204A">
              <w:rPr>
                <w:b/>
                <w:szCs w:val="24"/>
                <w:lang w:val="en-US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4C4098" w:rsidRPr="004C4098" w:rsidRDefault="004C4098" w:rsidP="004C4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4098">
              <w:rPr>
                <w:bCs/>
                <w:spacing w:val="-4"/>
                <w:szCs w:val="24"/>
              </w:rPr>
              <w:t>Одитен доклад № 0100204023 за извършен финансов одит на консолидирания годишен финансов отчет на Комисията за противодействие на корупцията и за отнемане на незаконно придобитото имущество за 2022 г., съдържащ немодифицирано мнение.</w:t>
            </w:r>
          </w:p>
          <w:p w:rsidR="004C4098" w:rsidRDefault="004C4098" w:rsidP="004C4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C4098" w:rsidRPr="00C60E17" w:rsidRDefault="004C4098" w:rsidP="004C409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4098" w:rsidRPr="0081558A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4098" w:rsidRDefault="004C4098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C4098" w:rsidTr="00F05B06">
        <w:tc>
          <w:tcPr>
            <w:tcW w:w="5353" w:type="dxa"/>
            <w:vAlign w:val="center"/>
          </w:tcPr>
          <w:p w:rsidR="004C4098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B1204A">
              <w:rPr>
                <w:b/>
                <w:szCs w:val="24"/>
                <w:lang w:val="en-US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4C4098" w:rsidRPr="004C4098" w:rsidRDefault="004C4098" w:rsidP="004C4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4098">
              <w:rPr>
                <w:bCs/>
                <w:spacing w:val="-4"/>
                <w:szCs w:val="24"/>
              </w:rPr>
              <w:t>Одитен доклад № 0100201623 за извършен финансов одит на консолидирания годишен финансов отчет на Централната избирателна комисия за 2022 г., съдържащ немодифицирано мнение.</w:t>
            </w:r>
          </w:p>
          <w:p w:rsidR="004C4098" w:rsidRDefault="004C4098" w:rsidP="004C4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C4098" w:rsidRPr="00C60E17" w:rsidRDefault="004C4098" w:rsidP="004C409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4098" w:rsidRPr="0081558A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4098" w:rsidRDefault="004C4098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C4098" w:rsidTr="00F05B06">
        <w:tc>
          <w:tcPr>
            <w:tcW w:w="5353" w:type="dxa"/>
            <w:vAlign w:val="center"/>
          </w:tcPr>
          <w:p w:rsidR="004C4098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B1204A">
              <w:rPr>
                <w:b/>
                <w:szCs w:val="24"/>
                <w:lang w:val="en-US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4C4098" w:rsidRPr="004C4098" w:rsidRDefault="004C4098" w:rsidP="004C4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4098">
              <w:rPr>
                <w:bCs/>
                <w:spacing w:val="-4"/>
                <w:szCs w:val="24"/>
              </w:rPr>
              <w:t>Одитен доклад № 0100104423 за извършен финансов одит на консолидирания годишен финансов отчет на Комисията за защита на личните данни за 2022 г., съдържащ немодифицирано мнение.</w:t>
            </w:r>
          </w:p>
          <w:p w:rsidR="004C4098" w:rsidRDefault="004C4098" w:rsidP="004C4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C4098" w:rsidRPr="00C60E17" w:rsidRDefault="004C4098" w:rsidP="004C4098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4098" w:rsidRPr="0081558A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4098" w:rsidRDefault="004C4098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4C4098" w:rsidTr="00F05B06">
        <w:tc>
          <w:tcPr>
            <w:tcW w:w="5353" w:type="dxa"/>
            <w:vAlign w:val="center"/>
          </w:tcPr>
          <w:p w:rsidR="004C4098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B1204A">
              <w:rPr>
                <w:b/>
                <w:szCs w:val="24"/>
                <w:lang w:val="en-US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4C4098" w:rsidRPr="004C4098" w:rsidRDefault="004C4098" w:rsidP="004C4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4098">
              <w:rPr>
                <w:bCs/>
                <w:spacing w:val="-4"/>
                <w:szCs w:val="24"/>
              </w:rPr>
              <w:t>Одитен доклад № 0100314122 за извършен финансов одит на консолидирания годишен финансов отчет на община Лом за 2022 г., съдържащ немодифицирано мнение.</w:t>
            </w:r>
          </w:p>
          <w:p w:rsidR="004C4098" w:rsidRDefault="004C4098" w:rsidP="004C4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C4098" w:rsidRPr="00C60E17" w:rsidRDefault="004C4098" w:rsidP="004C409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4098" w:rsidRPr="0081558A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4098" w:rsidRDefault="004C4098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C4098" w:rsidTr="00F05B06">
        <w:tc>
          <w:tcPr>
            <w:tcW w:w="5353" w:type="dxa"/>
            <w:vAlign w:val="center"/>
          </w:tcPr>
          <w:p w:rsidR="004C4098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B1204A">
              <w:rPr>
                <w:b/>
                <w:szCs w:val="24"/>
                <w:lang w:val="en-US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4C4098" w:rsidRPr="004C4098" w:rsidRDefault="004C4098" w:rsidP="004C4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4098">
              <w:rPr>
                <w:bCs/>
                <w:spacing w:val="-4"/>
                <w:szCs w:val="24"/>
              </w:rPr>
              <w:t>Одитен доклад № 0100313922 за извършен финансов одит на консолидирания годишен финансов отчет на община Севлиево за 2022 г., съдържащ немодифицирано мнение.</w:t>
            </w:r>
          </w:p>
          <w:p w:rsidR="004C4098" w:rsidRDefault="004C4098" w:rsidP="004C4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C4098" w:rsidRPr="00C60E17" w:rsidRDefault="004C4098" w:rsidP="004C409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4098" w:rsidRPr="0081558A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4098" w:rsidRDefault="004C4098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C4098" w:rsidTr="00F05B06">
        <w:tc>
          <w:tcPr>
            <w:tcW w:w="5353" w:type="dxa"/>
            <w:vAlign w:val="center"/>
          </w:tcPr>
          <w:p w:rsidR="004C4098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B1204A">
              <w:rPr>
                <w:b/>
                <w:szCs w:val="24"/>
                <w:lang w:val="en-US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4C4098" w:rsidRPr="004C4098" w:rsidRDefault="004C4098" w:rsidP="004C4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4098">
              <w:rPr>
                <w:bCs/>
                <w:spacing w:val="-4"/>
                <w:szCs w:val="24"/>
              </w:rPr>
              <w:t>Одитен доклад № 0100314022 за извършен финансов одит на консолидирания годишен финансов отчет на община Троян за 2022 г., съдържащ немодифицирано мнение.</w:t>
            </w:r>
          </w:p>
          <w:p w:rsidR="004C4098" w:rsidRDefault="004C4098" w:rsidP="004C4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C4098" w:rsidRPr="00C60E17" w:rsidRDefault="004C4098" w:rsidP="004C409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4098" w:rsidRPr="0081558A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4098" w:rsidRDefault="004C4098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C4098" w:rsidTr="00F05B06">
        <w:tc>
          <w:tcPr>
            <w:tcW w:w="5353" w:type="dxa"/>
            <w:vAlign w:val="center"/>
          </w:tcPr>
          <w:p w:rsidR="004C4098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 w:rsidR="00B1204A">
              <w:rPr>
                <w:b/>
                <w:szCs w:val="24"/>
                <w:lang w:val="en-US"/>
              </w:rPr>
              <w:t>1</w:t>
            </w:r>
            <w:bookmarkStart w:id="0" w:name="_GoBack"/>
            <w:bookmarkEnd w:id="0"/>
            <w:r w:rsidRPr="0081558A">
              <w:rPr>
                <w:b/>
                <w:szCs w:val="24"/>
              </w:rPr>
              <w:t>:</w:t>
            </w:r>
          </w:p>
          <w:p w:rsidR="004C4098" w:rsidRPr="004C4098" w:rsidRDefault="004C4098" w:rsidP="004C4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C4098">
              <w:rPr>
                <w:bCs/>
                <w:spacing w:val="-4"/>
                <w:szCs w:val="24"/>
              </w:rPr>
              <w:t>Одитен доклад № 0100314222 за извършен финансов одит на консолидирания годишен финансов отчет на община Червен бряг за 2022 г., съдържащ немодифицирано мнение.</w:t>
            </w:r>
          </w:p>
          <w:p w:rsidR="004C4098" w:rsidRDefault="004C4098" w:rsidP="004C4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C4098" w:rsidRPr="00C60E17" w:rsidRDefault="004C4098" w:rsidP="004C4098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C4098" w:rsidRDefault="004C4098" w:rsidP="004C4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C4098" w:rsidRPr="006042AE" w:rsidRDefault="004C4098" w:rsidP="004C4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C4098" w:rsidRPr="0081558A" w:rsidRDefault="004C4098" w:rsidP="004C4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C4098" w:rsidRDefault="004C4098" w:rsidP="00F05B0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C6468" w:rsidRDefault="00394EAB"/>
    <w:p w:rsidR="004C4098" w:rsidRDefault="004C4098"/>
    <w:p w:rsidR="004C4098" w:rsidRDefault="004C4098" w:rsidP="004C409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4C4098" w:rsidRDefault="004C4098" w:rsidP="004C409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4C4098" w:rsidRDefault="004C4098"/>
    <w:sectPr w:rsidR="004C4098" w:rsidSect="004C4098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EAB" w:rsidRDefault="00394EAB" w:rsidP="004C4098">
      <w:pPr>
        <w:spacing w:after="0" w:line="240" w:lineRule="auto"/>
      </w:pPr>
      <w:r>
        <w:separator/>
      </w:r>
    </w:p>
  </w:endnote>
  <w:endnote w:type="continuationSeparator" w:id="0">
    <w:p w:rsidR="00394EAB" w:rsidRDefault="00394EAB" w:rsidP="004C4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4885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4098" w:rsidRDefault="004C40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204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C4098" w:rsidRDefault="004C40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EAB" w:rsidRDefault="00394EAB" w:rsidP="004C4098">
      <w:pPr>
        <w:spacing w:after="0" w:line="240" w:lineRule="auto"/>
      </w:pPr>
      <w:r>
        <w:separator/>
      </w:r>
    </w:p>
  </w:footnote>
  <w:footnote w:type="continuationSeparator" w:id="0">
    <w:p w:rsidR="00394EAB" w:rsidRDefault="00394EAB" w:rsidP="004C40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98"/>
    <w:rsid w:val="000165B4"/>
    <w:rsid w:val="00054AA8"/>
    <w:rsid w:val="002470BD"/>
    <w:rsid w:val="00394EAB"/>
    <w:rsid w:val="004C4098"/>
    <w:rsid w:val="00B1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DC13"/>
  <w15:chartTrackingRefBased/>
  <w15:docId w15:val="{9CAEBE12-37DD-4FF5-96D0-4E9AB21C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098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09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098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C409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098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2023-08-02T13:10:00Z</dcterms:created>
  <dcterms:modified xsi:type="dcterms:W3CDTF">2023-08-10T11:55:00Z</dcterms:modified>
</cp:coreProperties>
</file>